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0"/>
      </w:tblGrid>
      <w:tr w:rsidR="006A717C">
        <w:tblPrEx>
          <w:tblCellMar>
            <w:top w:w="0" w:type="dxa"/>
            <w:bottom w:w="0" w:type="dxa"/>
          </w:tblCellMar>
        </w:tblPrEx>
        <w:trPr>
          <w:trHeight w:val="14823"/>
        </w:trPr>
        <w:tc>
          <w:tcPr>
            <w:tcW w:w="9840" w:type="dxa"/>
            <w:tcBorders>
              <w:top w:val="single" w:sz="8" w:space="0" w:color="auto"/>
              <w:left w:val="single" w:sz="8" w:space="0" w:color="auto"/>
              <w:bottom w:val="single" w:sz="8" w:space="0" w:color="auto"/>
              <w:right w:val="single" w:sz="8" w:space="0" w:color="auto"/>
            </w:tcBorders>
          </w:tcPr>
          <w:p w:rsidR="006A717C" w:rsidRDefault="00AB709B" w:rsidP="00AB709B">
            <w:pPr>
              <w:wordWrap w:val="0"/>
              <w:spacing w:before="240"/>
              <w:ind w:right="170"/>
              <w:jc w:val="right"/>
              <w:rPr>
                <w:rFonts w:ascii="ＭＳ 明朝"/>
              </w:rPr>
            </w:pPr>
            <w:r>
              <w:rPr>
                <w:rFonts w:ascii="ＭＳ 明朝" w:hAnsi="ＭＳ 明朝" w:cs="ＭＳ 明朝" w:hint="eastAsia"/>
              </w:rPr>
              <w:t>令和</w:t>
            </w:r>
            <w:r w:rsidR="00F01DA8">
              <w:rPr>
                <w:rFonts w:ascii="ＭＳ 明朝" w:hAnsi="ＭＳ 明朝" w:cs="ＭＳ 明朝"/>
              </w:rPr>
              <w:t xml:space="preserve">     </w:t>
            </w:r>
            <w:r w:rsidR="006A717C">
              <w:rPr>
                <w:rFonts w:ascii="ＭＳ 明朝" w:hAnsi="ＭＳ 明朝" w:cs="ＭＳ 明朝" w:hint="eastAsia"/>
              </w:rPr>
              <w:t>年</w:t>
            </w:r>
            <w:r w:rsidR="00F01DA8">
              <w:rPr>
                <w:rFonts w:ascii="ＭＳ 明朝" w:hAnsi="ＭＳ 明朝" w:cs="ＭＳ 明朝"/>
              </w:rPr>
              <w:t xml:space="preserve">     </w:t>
            </w:r>
            <w:r w:rsidR="006A717C">
              <w:rPr>
                <w:rFonts w:ascii="ＭＳ 明朝" w:hAnsi="ＭＳ 明朝" w:cs="ＭＳ 明朝" w:hint="eastAsia"/>
              </w:rPr>
              <w:t>月</w:t>
            </w:r>
            <w:r w:rsidR="00F01DA8">
              <w:rPr>
                <w:rFonts w:ascii="ＭＳ 明朝" w:hAnsi="ＭＳ 明朝" w:cs="ＭＳ 明朝"/>
              </w:rPr>
              <w:t xml:space="preserve">     </w:t>
            </w:r>
            <w:r w:rsidR="006A717C">
              <w:rPr>
                <w:rFonts w:ascii="ＭＳ 明朝" w:hAnsi="ＭＳ 明朝" w:cs="ＭＳ 明朝" w:hint="eastAsia"/>
              </w:rPr>
              <w:t>日</w:t>
            </w:r>
          </w:p>
          <w:p w:rsidR="006A717C" w:rsidRDefault="006A717C">
            <w:pPr>
              <w:spacing w:before="240"/>
              <w:ind w:left="227" w:right="4661"/>
              <w:jc w:val="distribute"/>
              <w:rPr>
                <w:rFonts w:ascii="ＭＳ 明朝"/>
              </w:rPr>
            </w:pPr>
            <w:r>
              <w:rPr>
                <w:rFonts w:ascii="ＭＳ 明朝" w:hAnsi="ＭＳ 明朝" w:cs="ＭＳ 明朝" w:hint="eastAsia"/>
              </w:rPr>
              <w:t>北海道貨物自動車運送適正化事業実施機関</w:t>
            </w:r>
          </w:p>
          <w:p w:rsidR="006A717C" w:rsidRDefault="006A717C">
            <w:pPr>
              <w:spacing w:before="240"/>
              <w:ind w:left="480" w:right="4144"/>
              <w:jc w:val="distribute"/>
              <w:rPr>
                <w:rFonts w:ascii="ＭＳ 明朝"/>
              </w:rPr>
            </w:pPr>
            <w:r>
              <w:rPr>
                <w:rFonts w:ascii="ＭＳ 明朝" w:hAnsi="ＭＳ 明朝" w:cs="ＭＳ 明朝" w:hint="eastAsia"/>
              </w:rPr>
              <w:t>適正化事業実施本部</w:t>
            </w:r>
            <w:r>
              <w:rPr>
                <w:rFonts w:ascii="ＭＳ 明朝" w:hAnsi="ＭＳ 明朝" w:cs="ＭＳ 明朝"/>
              </w:rPr>
              <w:t xml:space="preserve"> </w:t>
            </w:r>
            <w:r>
              <w:rPr>
                <w:rFonts w:ascii="ＭＳ 明朝" w:hAnsi="ＭＳ 明朝" w:cs="ＭＳ 明朝" w:hint="eastAsia"/>
              </w:rPr>
              <w:t>札幌事務所長</w:t>
            </w:r>
            <w:r>
              <w:rPr>
                <w:rFonts w:ascii="ＭＳ 明朝" w:hAnsi="ＭＳ 明朝" w:cs="ＭＳ 明朝"/>
              </w:rPr>
              <w:t xml:space="preserve"> </w:t>
            </w:r>
            <w:r>
              <w:rPr>
                <w:rFonts w:ascii="ＭＳ 明朝" w:hAnsi="ＭＳ 明朝" w:cs="ＭＳ 明朝" w:hint="eastAsia"/>
              </w:rPr>
              <w:t>殿</w:t>
            </w:r>
          </w:p>
          <w:p w:rsidR="006A717C" w:rsidRDefault="006A717C" w:rsidP="00265D67">
            <w:pPr>
              <w:spacing w:before="360"/>
              <w:ind w:left="4431" w:right="-45"/>
              <w:rPr>
                <w:rFonts w:ascii="ＭＳ 明朝"/>
              </w:rPr>
            </w:pPr>
            <w:r>
              <w:rPr>
                <w:rFonts w:ascii="ＭＳ 明朝" w:hAnsi="ＭＳ 明朝" w:cs="ＭＳ 明朝" w:hint="eastAsia"/>
              </w:rPr>
              <w:t>住　　所</w:t>
            </w:r>
            <w:r w:rsidR="00265D67">
              <w:rPr>
                <w:rFonts w:ascii="ＭＳ 明朝" w:hAnsi="ＭＳ 明朝" w:cs="ＭＳ 明朝" w:hint="eastAsia"/>
              </w:rPr>
              <w:t xml:space="preserve">　</w:t>
            </w:r>
            <w:bookmarkStart w:id="0" w:name="_GoBack"/>
            <w:bookmarkEnd w:id="0"/>
          </w:p>
          <w:p w:rsidR="006A717C" w:rsidRDefault="006A717C" w:rsidP="00265D67">
            <w:pPr>
              <w:spacing w:before="200"/>
              <w:ind w:left="4423" w:right="97"/>
              <w:rPr>
                <w:rFonts w:ascii="ＭＳ 明朝"/>
              </w:rPr>
            </w:pPr>
            <w:r>
              <w:rPr>
                <w:rFonts w:ascii="ＭＳ 明朝" w:hAnsi="ＭＳ 明朝" w:cs="ＭＳ 明朝" w:hint="eastAsia"/>
              </w:rPr>
              <w:t>名　　称</w:t>
            </w:r>
            <w:r w:rsidR="00265D67">
              <w:rPr>
                <w:rFonts w:ascii="ＭＳ 明朝" w:hAnsi="ＭＳ 明朝" w:cs="ＭＳ 明朝" w:hint="eastAsia"/>
              </w:rPr>
              <w:t xml:space="preserve">　</w:t>
            </w:r>
          </w:p>
          <w:p w:rsidR="006A717C" w:rsidRDefault="005F1A27" w:rsidP="00265D67">
            <w:pPr>
              <w:spacing w:before="200"/>
              <w:ind w:left="4423" w:right="621"/>
              <w:jc w:val="left"/>
              <w:rPr>
                <w:rFonts w:ascii="ＭＳ 明朝"/>
              </w:rPr>
            </w:pPr>
            <w:r>
              <w:rPr>
                <w:noProof/>
              </w:rPr>
              <mc:AlternateContent>
                <mc:Choice Requires="wps">
                  <w:drawing>
                    <wp:anchor distT="0" distB="0" distL="114300" distR="114300" simplePos="0" relativeHeight="251661312" behindDoc="0" locked="0" layoutInCell="1" allowOverlap="1">
                      <wp:simplePos x="0" y="0"/>
                      <wp:positionH relativeFrom="column">
                        <wp:posOffset>5647055</wp:posOffset>
                      </wp:positionH>
                      <wp:positionV relativeFrom="paragraph">
                        <wp:posOffset>62865</wp:posOffset>
                      </wp:positionV>
                      <wp:extent cx="257175" cy="2762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6225"/>
                              </a:xfrm>
                              <a:prstGeom prst="flowChartConnector">
                                <a:avLst/>
                              </a:prstGeom>
                              <a:solidFill>
                                <a:srgbClr val="FFFFFF"/>
                              </a:solidFill>
                              <a:ln w="9525">
                                <a:solidFill>
                                  <a:srgbClr val="000000"/>
                                </a:solidFill>
                                <a:round/>
                                <a:headEnd/>
                                <a:tailEnd/>
                              </a:ln>
                            </wps:spPr>
                            <wps:txbx>
                              <w:txbxContent>
                                <w:p w:rsidR="00A0521E" w:rsidRPr="00A0521E" w:rsidRDefault="00A0521E">
                                  <w:pPr>
                                    <w:rPr>
                                      <w:sz w:val="14"/>
                                      <w:szCs w:val="14"/>
                                    </w:rPr>
                                  </w:pPr>
                                  <w:r w:rsidRPr="00A0521E">
                                    <w:rPr>
                                      <w:rFonts w:hint="eastAsia"/>
                                      <w:sz w:val="14"/>
                                      <w:szCs w:val="1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left:0;text-align:left;margin-left:444.65pt;margin-top:4.95pt;width:2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">
                      <v:textbox inset="5.85pt,.7pt,5.85pt,.7pt">
                        <w:txbxContent>
                          <w:p w:rsidR="00A0521E" w:rsidRPr="00A0521E" w:rsidRDefault="00A0521E">
                            <w:pPr>
                              <w:rPr>
                                <w:sz w:val="14"/>
                                <w:szCs w:val="14"/>
                              </w:rPr>
                            </w:pPr>
                            <w:r w:rsidRPr="00A0521E">
                              <w:rPr>
                                <w:rFonts w:hint="eastAsia"/>
                                <w:sz w:val="14"/>
                                <w:szCs w:val="14"/>
                              </w:rPr>
                              <w:t>印</w:t>
                            </w:r>
                          </w:p>
                        </w:txbxContent>
                      </v:textbox>
                    </v:shape>
                  </w:pict>
                </mc:Fallback>
              </mc:AlternateContent>
            </w:r>
            <w:r>
              <w:rPr>
                <w:noProof/>
              </w:rPr>
              <mc:AlternateContent>
                <mc:Choice Requires="wps">
                  <w:drawing>
                    <wp:anchor distT="0" distB="0" distL="114300" distR="114300" simplePos="0" relativeHeight="251658240" behindDoc="1" locked="1" layoutInCell="1" allowOverlap="1">
                      <wp:simplePos x="0" y="0"/>
                      <wp:positionH relativeFrom="page">
                        <wp:posOffset>6538595</wp:posOffset>
                      </wp:positionH>
                      <wp:positionV relativeFrom="page">
                        <wp:posOffset>2614295</wp:posOffset>
                      </wp:positionV>
                      <wp:extent cx="304800" cy="31051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17C" w:rsidRDefault="006A717C">
                                  <w:pPr>
                                    <w:jc w:val="center"/>
                                    <w:rPr>
                                      <w:sz w:val="20"/>
                                      <w:szCs w:val="20"/>
                                    </w:rPr>
                                  </w:pPr>
                                  <w:r>
                                    <w:rPr>
                                      <w:rFonts w:ascii="Mincho" w:cs="Mincho"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14.85pt;margin-top:205.85pt;width:24pt;height:2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" filled="f" stroked="f" strokeweight=".5pt">
                      <v:textbox inset="0,0,0,0">
                        <w:txbxContent>
                          <w:p w:rsidR="006A717C" w:rsidRDefault="006A717C">
                            <w:pPr>
                              <w:jc w:val="center"/>
                              <w:rPr>
                                <w:sz w:val="20"/>
                                <w:szCs w:val="20"/>
                              </w:rPr>
                            </w:pPr>
                            <w:r>
                              <w:rPr>
                                <w:rFonts w:ascii="Mincho" w:cs="Mincho" w:hint="eastAsia"/>
                                <w:sz w:val="20"/>
                                <w:szCs w:val="20"/>
                              </w:rPr>
                              <w:t></w:t>
                            </w:r>
                          </w:p>
                        </w:txbxContent>
                      </v:textbox>
                      <w10:wrap anchorx="page" anchory="page"/>
                      <w10:anchorlock/>
                    </v:rect>
                  </w:pict>
                </mc:Fallback>
              </mc:AlternateContent>
            </w:r>
            <w:r w:rsidR="006A717C">
              <w:rPr>
                <w:rFonts w:ascii="ＭＳ 明朝" w:hAnsi="ＭＳ 明朝" w:cs="ＭＳ 明朝" w:hint="eastAsia"/>
              </w:rPr>
              <w:t>代</w:t>
            </w:r>
            <w:r w:rsidR="006A717C">
              <w:rPr>
                <w:rFonts w:ascii="ＭＳ 明朝" w:hAnsi="ＭＳ 明朝" w:cs="ＭＳ 明朝"/>
              </w:rPr>
              <w:t xml:space="preserve"> </w:t>
            </w:r>
            <w:r w:rsidR="006A717C">
              <w:rPr>
                <w:rFonts w:ascii="ＭＳ 明朝" w:hAnsi="ＭＳ 明朝" w:cs="ＭＳ 明朝" w:hint="eastAsia"/>
              </w:rPr>
              <w:t>表</w:t>
            </w:r>
            <w:r w:rsidR="006A717C">
              <w:rPr>
                <w:rFonts w:ascii="ＭＳ 明朝" w:hAnsi="ＭＳ 明朝" w:cs="ＭＳ 明朝"/>
              </w:rPr>
              <w:t xml:space="preserve"> </w:t>
            </w:r>
            <w:r w:rsidR="006A717C">
              <w:rPr>
                <w:rFonts w:ascii="ＭＳ 明朝" w:hAnsi="ＭＳ 明朝" w:cs="ＭＳ 明朝" w:hint="eastAsia"/>
              </w:rPr>
              <w:t>者</w:t>
            </w:r>
            <w:r w:rsidR="00CF3123">
              <w:rPr>
                <w:rFonts w:ascii="ＭＳ 明朝" w:hAnsi="ＭＳ 明朝" w:cs="ＭＳ 明朝" w:hint="eastAsia"/>
              </w:rPr>
              <w:t xml:space="preserve">　</w:t>
            </w:r>
          </w:p>
          <w:p w:rsidR="006A717C" w:rsidRDefault="006A717C">
            <w:pPr>
              <w:spacing w:before="480"/>
              <w:ind w:left="238" w:right="238"/>
              <w:jc w:val="center"/>
              <w:rPr>
                <w:rFonts w:ascii="ＭＳ 明朝"/>
              </w:rPr>
            </w:pPr>
            <w:r>
              <w:rPr>
                <w:rFonts w:ascii="ＭＳ 明朝" w:hAnsi="ＭＳ 明朝" w:cs="ＭＳ 明朝" w:hint="eastAsia"/>
              </w:rPr>
              <w:t>貨物自動車運送事業の改善結果について（報告書）</w:t>
            </w:r>
          </w:p>
          <w:p w:rsidR="006A717C" w:rsidRDefault="0093279A">
            <w:pPr>
              <w:spacing w:before="480" w:line="360" w:lineRule="auto"/>
              <w:ind w:left="680" w:right="680" w:firstLine="238"/>
              <w:rPr>
                <w:rFonts w:ascii="ＭＳ 明朝"/>
              </w:rPr>
            </w:pPr>
            <w:r>
              <w:rPr>
                <w:rFonts w:ascii="ＭＳ 明朝" w:hAnsi="ＭＳ 明朝" w:cs="ＭＳ 明朝" w:hint="eastAsia"/>
              </w:rPr>
              <w:t>令和</w:t>
            </w:r>
            <w:r w:rsidR="006A717C">
              <w:rPr>
                <w:rFonts w:ascii="ＭＳ 明朝" w:hAnsi="ＭＳ 明朝" w:cs="ＭＳ 明朝"/>
              </w:rPr>
              <w:t xml:space="preserve">   </w:t>
            </w:r>
            <w:r w:rsidR="006A717C">
              <w:rPr>
                <w:rFonts w:ascii="ＭＳ 明朝" w:hAnsi="ＭＳ 明朝" w:cs="ＭＳ 明朝" w:hint="eastAsia"/>
              </w:rPr>
              <w:t>年</w:t>
            </w:r>
            <w:r w:rsidR="006A717C">
              <w:rPr>
                <w:rFonts w:ascii="ＭＳ 明朝" w:hAnsi="ＭＳ 明朝" w:cs="ＭＳ 明朝"/>
              </w:rPr>
              <w:t xml:space="preserve">   </w:t>
            </w:r>
            <w:r w:rsidR="006A717C">
              <w:rPr>
                <w:rFonts w:ascii="ＭＳ 明朝" w:hAnsi="ＭＳ 明朝" w:cs="ＭＳ 明朝" w:hint="eastAsia"/>
              </w:rPr>
              <w:t>月</w:t>
            </w:r>
            <w:r w:rsidR="006A717C">
              <w:rPr>
                <w:rFonts w:ascii="ＭＳ 明朝" w:hAnsi="ＭＳ 明朝" w:cs="ＭＳ 明朝"/>
              </w:rPr>
              <w:t xml:space="preserve">   </w:t>
            </w:r>
            <w:r w:rsidR="006A717C">
              <w:rPr>
                <w:rFonts w:ascii="ＭＳ 明朝" w:hAnsi="ＭＳ 明朝" w:cs="ＭＳ 明朝" w:hint="eastAsia"/>
              </w:rPr>
              <w:t>日に実施されました貨物自動車運送事業に関する巡回指導の際に改善を求められた事項は、次のとおり改善しましたので報告します。</w:t>
            </w:r>
          </w:p>
          <w:p w:rsidR="006A717C" w:rsidRDefault="006A717C">
            <w:pPr>
              <w:pStyle w:val="a8"/>
              <w:spacing w:before="480"/>
              <w:rPr>
                <w:rFonts w:ascii="ＭＳ 明朝"/>
              </w:rPr>
            </w:pPr>
            <w:r>
              <w:rPr>
                <w:rFonts w:ascii="ＭＳ 明朝" w:hAnsi="ＭＳ 明朝" w:cs="ＭＳ 明朝" w:hint="eastAsia"/>
              </w:rPr>
              <w:t>記</w:t>
            </w:r>
          </w:p>
          <w:tbl>
            <w:tblPr>
              <w:tblW w:w="9603" w:type="dxa"/>
              <w:tblBorders>
                <w:bottom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9603"/>
            </w:tblGrid>
            <w:tr w:rsidR="006A717C" w:rsidTr="006A717C">
              <w:tblPrEx>
                <w:tblCellMar>
                  <w:top w:w="0" w:type="dxa"/>
                  <w:bottom w:w="0" w:type="dxa"/>
                </w:tblCellMar>
              </w:tblPrEx>
              <w:trPr>
                <w:trHeight w:val="1308"/>
              </w:trPr>
              <w:tc>
                <w:tcPr>
                  <w:tcW w:w="9603" w:type="dxa"/>
                  <w:tcBorders>
                    <w:bottom w:val="dotted" w:sz="6" w:space="0" w:color="auto"/>
                  </w:tcBorders>
                  <w:vAlign w:val="bottom"/>
                </w:tcPr>
                <w:p w:rsidR="006A717C" w:rsidRDefault="006A717C">
                  <w:pPr>
                    <w:spacing w:before="160"/>
                    <w:ind w:left="-57"/>
                    <w:rPr>
                      <w:rFonts w:ascii="ＭＳ 明朝"/>
                    </w:rPr>
                  </w:pPr>
                  <w:r>
                    <w:rPr>
                      <w:rFonts w:ascii="ＭＳ 明朝" w:hAnsi="ＭＳ 明朝" w:cs="ＭＳ 明朝" w:hint="eastAsia"/>
                    </w:rPr>
                    <w:t>１．改善内容</w:t>
                  </w:r>
                </w:p>
                <w:p w:rsidR="006A717C" w:rsidRDefault="006A717C" w:rsidP="009D5B62">
                  <w:pPr>
                    <w:spacing w:before="160"/>
                    <w:ind w:leftChars="-24" w:left="-50" w:firstLineChars="100" w:firstLine="210"/>
                    <w:rPr>
                      <w:rFonts w:ascii="ＭＳ 明朝" w:hAnsi="ＭＳ 明朝" w:cs="ＭＳ 明朝"/>
                    </w:rPr>
                  </w:pPr>
                  <w:r>
                    <w:rPr>
                      <w:rFonts w:ascii="ＭＳ 明朝" w:hAnsi="ＭＳ 明朝" w:cs="ＭＳ 明朝"/>
                    </w:rPr>
                    <w:t>(1)</w:t>
                  </w: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p>
              </w:tc>
            </w:tr>
            <w:tr w:rsidR="006A717C" w:rsidTr="006A717C">
              <w:tblPrEx>
                <w:tblCellMar>
                  <w:top w:w="0" w:type="dxa"/>
                  <w:bottom w:w="0" w:type="dxa"/>
                </w:tblCellMar>
              </w:tblPrEx>
              <w:trPr>
                <w:trHeight w:val="485"/>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p>
              </w:tc>
            </w:tr>
            <w:tr w:rsidR="006A717C" w:rsidTr="006A717C">
              <w:tblPrEx>
                <w:tblCellMar>
                  <w:top w:w="0" w:type="dxa"/>
                  <w:bottom w:w="0" w:type="dxa"/>
                </w:tblCellMar>
              </w:tblPrEx>
              <w:trPr>
                <w:trHeight w:val="485"/>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p>
              </w:tc>
            </w:tr>
            <w:tr w:rsidR="006A717C" w:rsidTr="006A717C">
              <w:tblPrEx>
                <w:tblCellMar>
                  <w:top w:w="0" w:type="dxa"/>
                  <w:bottom w:w="0" w:type="dxa"/>
                </w:tblCellMar>
              </w:tblPrEx>
              <w:trPr>
                <w:trHeight w:val="485"/>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p>
              </w:tc>
            </w:tr>
            <w:tr w:rsidR="006A717C" w:rsidTr="006A717C">
              <w:tblPrEx>
                <w:tblCellMar>
                  <w:top w:w="0" w:type="dxa"/>
                  <w:bottom w:w="0" w:type="dxa"/>
                </w:tblCellMar>
              </w:tblPrEx>
              <w:trPr>
                <w:trHeight w:val="485"/>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p>
              </w:tc>
            </w:tr>
            <w:tr w:rsidR="006A717C" w:rsidTr="006A717C">
              <w:tblPrEx>
                <w:tblCellMar>
                  <w:top w:w="0" w:type="dxa"/>
                  <w:bottom w:w="0" w:type="dxa"/>
                </w:tblCellMar>
              </w:tblPrEx>
              <w:trPr>
                <w:trHeight w:val="485"/>
              </w:trPr>
              <w:tc>
                <w:tcPr>
                  <w:tcW w:w="9603" w:type="dxa"/>
                  <w:tcBorders>
                    <w:top w:val="dotted" w:sz="6" w:space="0" w:color="auto"/>
                    <w:bottom w:val="dotted" w:sz="6" w:space="0" w:color="auto"/>
                  </w:tcBorders>
                  <w:vAlign w:val="bottom"/>
                </w:tcPr>
                <w:p w:rsidR="006A717C" w:rsidRDefault="006A717C">
                  <w:pPr>
                    <w:spacing w:before="160"/>
                    <w:rPr>
                      <w:rFonts w:ascii="ＭＳ 明朝"/>
                    </w:rPr>
                  </w:pPr>
                </w:p>
              </w:tc>
            </w:tr>
            <w:tr w:rsidR="006A717C" w:rsidTr="006A717C">
              <w:tblPrEx>
                <w:tblCellMar>
                  <w:top w:w="0" w:type="dxa"/>
                  <w:bottom w:w="0" w:type="dxa"/>
                </w:tblCellMar>
              </w:tblPrEx>
              <w:trPr>
                <w:trHeight w:val="677"/>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r>
                    <w:rPr>
                      <w:rFonts w:ascii="ＭＳ 明朝" w:hAnsi="ＭＳ 明朝" w:cs="ＭＳ 明朝" w:hint="eastAsia"/>
                    </w:rPr>
                    <w:t>２．連絡事項</w:t>
                  </w:r>
                </w:p>
              </w:tc>
            </w:tr>
            <w:tr w:rsidR="006A717C" w:rsidTr="006A717C">
              <w:tblPrEx>
                <w:tblCellMar>
                  <w:top w:w="0" w:type="dxa"/>
                  <w:bottom w:w="0" w:type="dxa"/>
                </w:tblCellMar>
              </w:tblPrEx>
              <w:trPr>
                <w:trHeight w:val="486"/>
              </w:trPr>
              <w:tc>
                <w:tcPr>
                  <w:tcW w:w="9603" w:type="dxa"/>
                  <w:tcBorders>
                    <w:top w:val="dotted" w:sz="6" w:space="0" w:color="auto"/>
                    <w:bottom w:val="dotted" w:sz="6" w:space="0" w:color="auto"/>
                  </w:tcBorders>
                  <w:vAlign w:val="bottom"/>
                </w:tcPr>
                <w:p w:rsidR="006A717C" w:rsidRDefault="006A717C">
                  <w:pPr>
                    <w:spacing w:before="160"/>
                    <w:ind w:left="-57"/>
                    <w:rPr>
                      <w:rFonts w:ascii="ＭＳ 明朝"/>
                    </w:rPr>
                  </w:pPr>
                  <w:r>
                    <w:rPr>
                      <w:rFonts w:ascii="ＭＳ 明朝" w:hAnsi="ＭＳ 明朝" w:cs="ＭＳ 明朝" w:hint="eastAsia"/>
                    </w:rPr>
                    <w:t xml:space="preserve">　　</w:t>
                  </w:r>
                </w:p>
              </w:tc>
            </w:tr>
          </w:tbl>
          <w:p w:rsidR="006A717C" w:rsidRDefault="006A717C">
            <w:pPr>
              <w:spacing w:before="240"/>
              <w:ind w:right="170"/>
              <w:jc w:val="right"/>
              <w:rPr>
                <w:rFonts w:ascii="ＭＳ 明朝"/>
                <w:sz w:val="22"/>
              </w:rPr>
            </w:pPr>
          </w:p>
        </w:tc>
      </w:tr>
    </w:tbl>
    <w:p w:rsidR="006A717C" w:rsidRDefault="006A717C">
      <w:pPr>
        <w:spacing w:before="180"/>
        <w:ind w:right="227"/>
        <w:rPr>
          <w:rFonts w:ascii="ＭＳ 明朝"/>
        </w:rPr>
      </w:pPr>
    </w:p>
    <w:sectPr w:rsidR="006A717C">
      <w:headerReference w:type="default" r:id="rId6"/>
      <w:pgSz w:w="11906" w:h="16838" w:code="9"/>
      <w:pgMar w:top="1021" w:right="646" w:bottom="397" w:left="1418" w:header="641" w:footer="992" w:gutter="0"/>
      <w:paperSrc w:first="263" w:other="263"/>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77" w:rsidRDefault="00205377">
      <w:r>
        <w:separator/>
      </w:r>
    </w:p>
  </w:endnote>
  <w:endnote w:type="continuationSeparator" w:id="0">
    <w:p w:rsidR="00205377" w:rsidRDefault="0020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77" w:rsidRDefault="00205377">
      <w:r>
        <w:separator/>
      </w:r>
    </w:p>
  </w:footnote>
  <w:footnote w:type="continuationSeparator" w:id="0">
    <w:p w:rsidR="00205377" w:rsidRDefault="00205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7C" w:rsidRDefault="006A717C">
    <w:pPr>
      <w:pStyle w:val="a3"/>
      <w:jc w:val="right"/>
    </w:pPr>
    <w:r>
      <w:rPr>
        <w:rFonts w:cs="Mincho" w:hint="eastAsia"/>
      </w:rPr>
      <w:t>様式２号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240"/>
  <w:drawingGridVerticalSpacing w:val="163"/>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32.3 pt,4.3 pt"/>
    <w:docVar w:name="BorderFromText" w:val="12 pt"/>
    <w:docVar w:name="BorderLineSelecter" w:val=" 1"/>
    <w:docVar w:name="BorderLineShadow" w:val=" 0"/>
    <w:docVar w:name="BorderSelecter" w:val=" 1"/>
    <w:docVar w:name="DocLay" w:val="YES"/>
    <w:docVar w:name="ValidCPLLPP" w:val="1"/>
    <w:docVar w:name="ViewGrid" w:val="0"/>
  </w:docVars>
  <w:rsids>
    <w:rsidRoot w:val="009D5B62"/>
    <w:rsid w:val="00205377"/>
    <w:rsid w:val="00265D67"/>
    <w:rsid w:val="0031167B"/>
    <w:rsid w:val="005F1A27"/>
    <w:rsid w:val="006A717C"/>
    <w:rsid w:val="0084119A"/>
    <w:rsid w:val="0093279A"/>
    <w:rsid w:val="009D5B62"/>
    <w:rsid w:val="00A0521E"/>
    <w:rsid w:val="00AB709B"/>
    <w:rsid w:val="00CF3123"/>
    <w:rsid w:val="00F01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11E7CE28"/>
  <w14:defaultImageDpi w14:val="0"/>
  <w15:docId w15:val="{943A6F1D-76B3-4020-8053-48F73586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eastAsia="Mincho" w:cs="Century"/>
      <w:kern w:val="0"/>
      <w:sz w:val="24"/>
      <w:szCs w:val="24"/>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eastAsia="Mincho" w:cs="Century"/>
      <w:kern w:val="0"/>
      <w:sz w:val="24"/>
      <w:szCs w:val="24"/>
    </w:rPr>
  </w:style>
  <w:style w:type="paragraph" w:customStyle="1" w:styleId="a7">
    <w:name w:val="ﾍﾟｰｼﾞ罫線枠"/>
    <w:basedOn w:val="a"/>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eastAsia="Mincho" w:cs="Century"/>
      <w:kern w:val="0"/>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eastAsia="Mincho" w:cs="Century"/>
      <w:kern w:val="0"/>
      <w:sz w:val="24"/>
      <w:szCs w:val="24"/>
    </w:rPr>
  </w:style>
  <w:style w:type="paragraph" w:styleId="ac">
    <w:name w:val="Balloon Text"/>
    <w:basedOn w:val="a"/>
    <w:link w:val="ad"/>
    <w:uiPriority w:val="99"/>
    <w:semiHidden/>
    <w:rsid w:val="009D5B62"/>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適正化事業実施機関</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dc:creator>
  <cp:keywords/>
  <dc:description/>
  <cp:lastModifiedBy>makipc</cp:lastModifiedBy>
  <cp:revision>2</cp:revision>
  <cp:lastPrinted>2023-08-08T02:17:00Z</cp:lastPrinted>
  <dcterms:created xsi:type="dcterms:W3CDTF">2023-08-08T06:42:00Z</dcterms:created>
  <dcterms:modified xsi:type="dcterms:W3CDTF">2023-08-08T06:42:00Z</dcterms:modified>
</cp:coreProperties>
</file>